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B6832" w14:textId="473E6108" w:rsidR="00BF44A7" w:rsidRPr="00BF44A7" w:rsidRDefault="00BF44A7" w:rsidP="00BF44A7">
      <w:pPr>
        <w:jc w:val="center"/>
        <w:rPr>
          <w:b/>
          <w:bCs/>
        </w:rPr>
      </w:pPr>
      <w:r w:rsidRPr="00BF44A7">
        <w:rPr>
          <w:b/>
          <w:bCs/>
        </w:rPr>
        <w:t>STAND AÇMA</w:t>
      </w:r>
      <w:r>
        <w:rPr>
          <w:b/>
          <w:bCs/>
        </w:rPr>
        <w:t xml:space="preserve"> </w:t>
      </w:r>
      <w:r w:rsidRPr="00BF44A7">
        <w:rPr>
          <w:b/>
          <w:bCs/>
        </w:rPr>
        <w:t>VE FAALİYETTE BULUNMA TAAHHÜTNAMESİ</w:t>
      </w:r>
    </w:p>
    <w:p w14:paraId="1D790841" w14:textId="77777777" w:rsidR="00BF44A7" w:rsidRPr="00BF44A7" w:rsidRDefault="00BF44A7" w:rsidP="00BF44A7">
      <w:pPr>
        <w:jc w:val="center"/>
        <w:rPr>
          <w:b/>
          <w:bCs/>
        </w:rPr>
      </w:pPr>
    </w:p>
    <w:p w14:paraId="3C238FB5" w14:textId="77777777" w:rsidR="00BF44A7" w:rsidRDefault="00BF44A7" w:rsidP="00BF44A7">
      <w:pPr>
        <w:jc w:val="center"/>
        <w:rPr>
          <w:b/>
          <w:bCs/>
        </w:rPr>
      </w:pPr>
    </w:p>
    <w:p w14:paraId="33F4F038" w14:textId="6696A422" w:rsidR="00BF44A7" w:rsidRPr="00BF44A7" w:rsidRDefault="00BF44A7" w:rsidP="00BF44A7">
      <w:pPr>
        <w:jc w:val="center"/>
        <w:rPr>
          <w:b/>
          <w:bCs/>
        </w:rPr>
      </w:pPr>
      <w:r w:rsidRPr="00BF44A7">
        <w:rPr>
          <w:b/>
          <w:bCs/>
        </w:rPr>
        <w:t>KÜTAHYA SAĞLIK BİLİMLERİ ÜNİVERSİTESİ REKTÖRLÜĞÜNE</w:t>
      </w:r>
    </w:p>
    <w:p w14:paraId="56B0571B" w14:textId="46167516" w:rsidR="00BF44A7" w:rsidRPr="00BF44A7" w:rsidRDefault="00BF44A7" w:rsidP="00BF44A7">
      <w:pPr>
        <w:jc w:val="center"/>
        <w:rPr>
          <w:b/>
          <w:bCs/>
        </w:rPr>
      </w:pPr>
    </w:p>
    <w:p w14:paraId="1A07CB44" w14:textId="7CC37441" w:rsidR="00BF44A7" w:rsidRDefault="00BF44A7" w:rsidP="00BF44A7">
      <w:pPr>
        <w:jc w:val="both"/>
      </w:pPr>
      <w:r w:rsidRPr="00BF44A7">
        <w:rPr>
          <w:b/>
          <w:bCs/>
        </w:rPr>
        <w:t>Madde 1)</w:t>
      </w:r>
      <w:r>
        <w:t xml:space="preserve"> Üniversitenize bağlı </w:t>
      </w:r>
      <w:proofErr w:type="gramStart"/>
      <w:r>
        <w:t>birimlerde….</w:t>
      </w:r>
      <w:proofErr w:type="gramEnd"/>
      <w:r>
        <w:t xml:space="preserve">./…./….. - …./…./….. </w:t>
      </w:r>
      <w:proofErr w:type="gramStart"/>
      <w:r>
        <w:t>tarihleri</w:t>
      </w:r>
      <w:proofErr w:type="gramEnd"/>
      <w:r>
        <w:t xml:space="preserve"> arasında açacağımız </w:t>
      </w:r>
      <w:r>
        <w:t xml:space="preserve"> </w:t>
      </w:r>
      <w:proofErr w:type="spellStart"/>
      <w:r>
        <w:t>stand</w:t>
      </w:r>
      <w:proofErr w:type="spellEnd"/>
      <w:r>
        <w:t>/gerçekleştireceğimiz faaliyet ücretini, standı açmadan/faaliyette bulunmadan önce Üniversiteniz Strateji Geliştirme Daire Başkanlığının TR71 0001 0001 7985 7514 3650 01 Ziraat Bankası/Merkez Şubesi’ndeki IBAN</w:t>
      </w:r>
      <w:r>
        <w:t xml:space="preserve"> </w:t>
      </w:r>
      <w:proofErr w:type="spellStart"/>
      <w:r>
        <w:t>no’lu</w:t>
      </w:r>
      <w:proofErr w:type="spellEnd"/>
      <w:r>
        <w:t xml:space="preserve"> hesabına yatırmayı (Ödeme; müracaat dilekçesi Başkanlık makamınca havalesi yapıldıktan sonra yapılacaktır. Ücret yatırılırken “alıcı”</w:t>
      </w:r>
      <w:r>
        <w:t xml:space="preserve"> </w:t>
      </w:r>
      <w:r>
        <w:t>kısmına muhakkak “Kütahya Sağlık Bilimleri Üniversitesi Strateji Geliştirme Daire Başkanlığı” şeklinde yazılmalıdır. Aksi halde ödeme yapılmış sayılmaz.),</w:t>
      </w:r>
    </w:p>
    <w:p w14:paraId="17D3F624" w14:textId="57D304DD" w:rsidR="00BF44A7" w:rsidRDefault="00BF44A7" w:rsidP="00BF44A7">
      <w:pPr>
        <w:jc w:val="both"/>
      </w:pPr>
      <w:r w:rsidRPr="00BF44A7">
        <w:rPr>
          <w:b/>
          <w:bCs/>
        </w:rPr>
        <w:t>Madde 2)</w:t>
      </w:r>
      <w:r>
        <w:t xml:space="preserve"> Stant açmada ve kapamada / faaliyette bulunmada ve sonlandırmada, faaliyetler esnasında herhangi bir zarar ziyan oluşması durumunda zarar ve ziyanı ödeyeceğimi, mağdurların mağduriyetlerini gidereceğimi, Tüketici haklarına, iade ve cayma haklarına (dijital üyelikler materyaller vb. dahil) eksiksiz uyacağımızı, herhangi bir olumsuzluk nedeniyle idare tarafından standın kaldırılmasına/faaliyetin</w:t>
      </w:r>
      <w:r>
        <w:t xml:space="preserve"> </w:t>
      </w:r>
      <w:r>
        <w:t>sona erdirilmesine karar verilirse yönetim tarafından gerekçe gösterilmeksizin verilen kararlara koşulsuz uyacağımı, liste üzerinden incelenerek sergilenmesinde mahsur görülmeyen kitapların, malzemelerin ve faaliyetin içeriğine göre dokümanların stant açıldığında/faaliyet başladığında tekrar ayrıntılı incelemeye tabi tutulup uygun görülmeyenlerin stanttan kaldırılmasının/faaliyet içeriğinden çıkartılmasının idarenin takdirinde olduğunu, genel ahlaka, devletin bölünmez bütünlüğüne, 5846 sayılı Fikir ve Sanat Eserleri Kanununa aykırı korsan herhangi bir yayına stantta yer vermeme ve korsan yayının el altından satılmaması hususunu, 4077 ve 6502 sayılı Tüketicinin Korunması Hakkında Kanunlar, 5237 sayılı Türk Ceza Kanunu, 2547 sayılı Yükseköğretim Kanunu ve 5326 sayılı Kabahatler Kanunu ve Türkiye Cumhuriyeti anayasası ve kanunları uyarınca yasalarda suç olduğu düzenlenen veya kamu düzenine ve üniversitenizin hak ve menfaatlerine uymayan bir durum oluşması durumunda derhal standın kaldırılacağının/faaliyetin sonlandırılacağının tarafıma bildirildiğini ve bu durumlar karşısında idareye itirazda bulunmayacağımı, standın/faaliyetin süresi dolduğunda idareden bir görevli nezaretinde standı kaldıracağımı/faaliyeti sonlandıracağımı, idare tarafından verilen talimatlara göre hareket edeceğimi kurumum ve şahsım adına taahhüt ederim.</w:t>
      </w:r>
    </w:p>
    <w:p w14:paraId="74DDFAED" w14:textId="77777777" w:rsidR="00BF44A7" w:rsidRDefault="00BF44A7" w:rsidP="00BF44A7"/>
    <w:p w14:paraId="399688FD" w14:textId="13F405B9" w:rsidR="00BF44A7" w:rsidRDefault="00BF44A7" w:rsidP="00BF44A7">
      <w:r>
        <w:t xml:space="preserve">                     </w:t>
      </w:r>
      <w:r>
        <w:t>Saygılarımızla…</w:t>
      </w:r>
    </w:p>
    <w:p w14:paraId="5F121771" w14:textId="73977AD1" w:rsidR="00BF44A7" w:rsidRDefault="00BF44A7" w:rsidP="00BF44A7">
      <w:r>
        <w:t xml:space="preserve">                                                                                                                                             </w:t>
      </w:r>
      <w:r>
        <w:t xml:space="preserve"> </w:t>
      </w:r>
      <w:proofErr w:type="gramStart"/>
      <w:r>
        <w:t>..…</w:t>
      </w:r>
      <w:proofErr w:type="gramEnd"/>
      <w:r>
        <w:t>../…..../202....</w:t>
      </w:r>
    </w:p>
    <w:p w14:paraId="0D1B8E42" w14:textId="060E4FAD" w:rsidR="00BF44A7" w:rsidRDefault="00BF44A7" w:rsidP="00BF44A7">
      <w:pPr>
        <w:jc w:val="right"/>
      </w:pPr>
      <w:r>
        <w:t xml:space="preserve"> Firma Yetkilisinin</w:t>
      </w:r>
      <w:r>
        <w:t xml:space="preserve"> </w:t>
      </w:r>
      <w:r>
        <w:t xml:space="preserve">Adı Soyadı </w:t>
      </w:r>
    </w:p>
    <w:p w14:paraId="752D2F66" w14:textId="618BAA70" w:rsidR="00BF44A7" w:rsidRDefault="00BF44A7" w:rsidP="00BF44A7">
      <w:r>
        <w:t xml:space="preserve"> </w:t>
      </w:r>
      <w:r>
        <w:t xml:space="preserve">                                                                                                                                                   </w:t>
      </w:r>
      <w:r>
        <w:t xml:space="preserve">İmza-Kaşe </w:t>
      </w:r>
    </w:p>
    <w:p w14:paraId="4D518A4C" w14:textId="61804973" w:rsidR="00326CB5" w:rsidRDefault="00BF44A7" w:rsidP="00BF44A7">
      <w:r>
        <w:t>NOT: Ücretsiz faaliyetlerde “Madde 1” dikkate alınmayacaktır.</w:t>
      </w:r>
    </w:p>
    <w:sectPr w:rsidR="00326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B5"/>
    <w:rsid w:val="00326CB5"/>
    <w:rsid w:val="00BF4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A21D"/>
  <w15:chartTrackingRefBased/>
  <w15:docId w15:val="{DA5194C3-F11F-4B98-AC2F-AAD87431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KSBU</dc:creator>
  <cp:keywords/>
  <dc:description/>
  <cp:lastModifiedBy>KSBU</cp:lastModifiedBy>
  <cp:revision>2</cp:revision>
  <dcterms:created xsi:type="dcterms:W3CDTF">2021-03-25T13:41:00Z</dcterms:created>
  <dcterms:modified xsi:type="dcterms:W3CDTF">2021-03-25T13:44:00Z</dcterms:modified>
</cp:coreProperties>
</file>