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48" w:rsidRDefault="00246048" w:rsidP="00246048">
      <w:pPr>
        <w:jc w:val="center"/>
        <w:rPr>
          <w:b/>
          <w:bCs/>
        </w:rPr>
      </w:pPr>
    </w:p>
    <w:p w:rsidR="0068740C" w:rsidRDefault="0068740C" w:rsidP="00246048">
      <w:pPr>
        <w:jc w:val="center"/>
        <w:rPr>
          <w:b/>
          <w:bCs/>
        </w:rPr>
      </w:pPr>
    </w:p>
    <w:p w:rsidR="00246048" w:rsidRPr="004140A5" w:rsidRDefault="00246048" w:rsidP="00246048">
      <w:pPr>
        <w:jc w:val="center"/>
        <w:rPr>
          <w:b/>
          <w:bCs/>
        </w:rPr>
      </w:pPr>
      <w:r>
        <w:rPr>
          <w:b/>
          <w:bCs/>
        </w:rPr>
        <w:t>ÇALIŞMA PROTOKOLÜ</w:t>
      </w:r>
      <w:r w:rsidR="00320B52">
        <w:rPr>
          <w:b/>
          <w:bCs/>
        </w:rPr>
        <w:t xml:space="preserve"> (Başvuru Tarihi)</w:t>
      </w:r>
    </w:p>
    <w:p w:rsidR="00246048" w:rsidRPr="004140A5" w:rsidRDefault="00246048" w:rsidP="00246048">
      <w:pPr>
        <w:jc w:val="center"/>
        <w:rPr>
          <w:b/>
          <w:bCs/>
        </w:rPr>
      </w:pPr>
    </w:p>
    <w:p w:rsidR="00246048" w:rsidRPr="004140A5" w:rsidRDefault="00246048" w:rsidP="00246048">
      <w:pPr>
        <w:jc w:val="center"/>
        <w:rPr>
          <w:b/>
          <w:bCs/>
        </w:rPr>
      </w:pPr>
    </w:p>
    <w:p w:rsidR="00246048" w:rsidRDefault="00246048" w:rsidP="0068740C">
      <w:pPr>
        <w:jc w:val="both"/>
        <w:rPr>
          <w:b/>
        </w:rPr>
      </w:pPr>
      <w:r w:rsidRPr="004140A5">
        <w:rPr>
          <w:b/>
        </w:rPr>
        <w:t xml:space="preserve">Araştırmanın </w:t>
      </w:r>
      <w:r w:rsidR="00D67AAB">
        <w:rPr>
          <w:b/>
        </w:rPr>
        <w:t>b</w:t>
      </w:r>
      <w:r>
        <w:rPr>
          <w:b/>
        </w:rPr>
        <w:t>aşlığı:</w:t>
      </w:r>
    </w:p>
    <w:p w:rsidR="0068740C" w:rsidRDefault="00246048" w:rsidP="0068740C">
      <w:pPr>
        <w:jc w:val="both"/>
      </w:pPr>
      <w:r w:rsidRPr="004140A5">
        <w:t xml:space="preserve"> </w:t>
      </w:r>
    </w:p>
    <w:p w:rsidR="0068740C" w:rsidRDefault="00D67AAB" w:rsidP="0068740C">
      <w:pPr>
        <w:spacing w:line="360" w:lineRule="auto"/>
        <w:jc w:val="both"/>
        <w:rPr>
          <w:b/>
          <w:bCs/>
        </w:rPr>
      </w:pPr>
      <w:r>
        <w:rPr>
          <w:b/>
        </w:rPr>
        <w:t xml:space="preserve">Sorumlu araştırmacının </w:t>
      </w:r>
      <w:r>
        <w:rPr>
          <w:b/>
          <w:bCs/>
        </w:rPr>
        <w:t>unvanı, ismi, uzmanlık alanı ve görev yeri:</w:t>
      </w:r>
    </w:p>
    <w:p w:rsidR="0068740C" w:rsidRDefault="0068740C" w:rsidP="0068740C">
      <w:pPr>
        <w:spacing w:line="360" w:lineRule="auto"/>
        <w:jc w:val="both"/>
        <w:rPr>
          <w:b/>
          <w:bCs/>
        </w:rPr>
      </w:pPr>
    </w:p>
    <w:p w:rsidR="00246048" w:rsidRDefault="00246048" w:rsidP="0068740C">
      <w:pPr>
        <w:spacing w:line="360" w:lineRule="auto"/>
        <w:jc w:val="both"/>
        <w:rPr>
          <w:b/>
          <w:bCs/>
        </w:rPr>
      </w:pPr>
      <w:r>
        <w:rPr>
          <w:b/>
          <w:bCs/>
        </w:rPr>
        <w:t>Araştırmaya dâhil olacak tüm araştırmacıların unvanı, isimleri, uzmanlık alanları ve görev yerleri:</w:t>
      </w:r>
    </w:p>
    <w:p w:rsidR="00246048" w:rsidRDefault="00246048" w:rsidP="0068740C">
      <w:pPr>
        <w:spacing w:line="360" w:lineRule="auto"/>
        <w:jc w:val="both"/>
        <w:rPr>
          <w:b/>
          <w:bCs/>
        </w:rPr>
      </w:pPr>
    </w:p>
    <w:p w:rsidR="00246048" w:rsidRDefault="00246048" w:rsidP="0068740C">
      <w:pPr>
        <w:spacing w:line="360" w:lineRule="auto"/>
        <w:jc w:val="both"/>
      </w:pPr>
      <w:r w:rsidRPr="004140A5">
        <w:rPr>
          <w:b/>
        </w:rPr>
        <w:t>Araştırmanın</w:t>
      </w:r>
      <w:r>
        <w:rPr>
          <w:b/>
          <w:bCs/>
        </w:rPr>
        <w:t xml:space="preserve"> uygulanacağı y</w:t>
      </w:r>
      <w:r w:rsidRPr="004140A5">
        <w:rPr>
          <w:b/>
          <w:bCs/>
        </w:rPr>
        <w:t>er:</w:t>
      </w:r>
      <w:r w:rsidRPr="004140A5">
        <w:t xml:space="preserve"> </w:t>
      </w:r>
    </w:p>
    <w:p w:rsidR="00246048" w:rsidRDefault="00246048" w:rsidP="0068740C">
      <w:pPr>
        <w:spacing w:line="360" w:lineRule="auto"/>
        <w:jc w:val="both"/>
      </w:pPr>
    </w:p>
    <w:tbl>
      <w:tblPr>
        <w:tblpPr w:leftFromText="141" w:rightFromText="141" w:vertAnchor="text" w:horzAnchor="margin" w:tblpY="55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378"/>
        <w:gridCol w:w="567"/>
      </w:tblGrid>
      <w:tr w:rsidR="002F6FF1" w:rsidRPr="00A2745D" w:rsidTr="002F6FF1">
        <w:trPr>
          <w:trHeight w:val="380"/>
        </w:trPr>
        <w:tc>
          <w:tcPr>
            <w:tcW w:w="3256" w:type="dxa"/>
            <w:vMerge w:val="restart"/>
            <w:vAlign w:val="center"/>
          </w:tcPr>
          <w:p w:rsidR="002F6FF1" w:rsidRPr="002F6FF1" w:rsidRDefault="002F6FF1" w:rsidP="002F6FF1">
            <w:pPr>
              <w:jc w:val="center"/>
              <w:rPr>
                <w:b/>
                <w:sz w:val="20"/>
                <w:szCs w:val="20"/>
              </w:rPr>
            </w:pPr>
            <w:r w:rsidRPr="002C0C70">
              <w:rPr>
                <w:b/>
                <w:sz w:val="20"/>
                <w:szCs w:val="20"/>
              </w:rPr>
              <w:t>ARAŞTIRMANIN FAZI VE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C0C70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2F6FF1" w:rsidRPr="002C0C70" w:rsidRDefault="002F6FF1" w:rsidP="002F6FF1">
            <w:pPr>
              <w:rPr>
                <w:sz w:val="20"/>
                <w:szCs w:val="20"/>
              </w:rPr>
            </w:pPr>
            <w:r w:rsidRPr="002C0C70">
              <w:rPr>
                <w:sz w:val="20"/>
                <w:szCs w:val="20"/>
              </w:rPr>
              <w:t>FAZ 1</w:t>
            </w:r>
          </w:p>
        </w:tc>
        <w:sdt>
          <w:sdtPr>
            <w:rPr>
              <w:b/>
              <w:sz w:val="20"/>
              <w:szCs w:val="20"/>
            </w:rPr>
            <w:id w:val="-204651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2F6FF1" w:rsidRPr="002F6FF1" w:rsidRDefault="0078048A" w:rsidP="002F6FF1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FF1" w:rsidRPr="00A2745D" w:rsidTr="002F6FF1">
        <w:trPr>
          <w:trHeight w:val="365"/>
        </w:trPr>
        <w:tc>
          <w:tcPr>
            <w:tcW w:w="3256" w:type="dxa"/>
            <w:vMerge/>
            <w:vAlign w:val="center"/>
          </w:tcPr>
          <w:p w:rsidR="002F6FF1" w:rsidRPr="002C0C70" w:rsidRDefault="002F6FF1" w:rsidP="002F6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2F6FF1" w:rsidRPr="002C0C70" w:rsidRDefault="002F6FF1" w:rsidP="002F6FF1">
            <w:pPr>
              <w:rPr>
                <w:sz w:val="20"/>
                <w:szCs w:val="20"/>
              </w:rPr>
            </w:pPr>
            <w:r w:rsidRPr="002C0C70">
              <w:rPr>
                <w:sz w:val="20"/>
                <w:szCs w:val="20"/>
              </w:rPr>
              <w:t>FAZ 2</w:t>
            </w:r>
          </w:p>
        </w:tc>
        <w:sdt>
          <w:sdtPr>
            <w:rPr>
              <w:b/>
              <w:sz w:val="20"/>
              <w:szCs w:val="20"/>
            </w:rPr>
            <w:id w:val="-143843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2F6FF1" w:rsidRPr="002F6FF1" w:rsidRDefault="002F6FF1" w:rsidP="002F6FF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2F6FF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FF1" w:rsidRPr="00A2745D" w:rsidTr="002F6FF1">
        <w:trPr>
          <w:trHeight w:val="349"/>
        </w:trPr>
        <w:tc>
          <w:tcPr>
            <w:tcW w:w="3256" w:type="dxa"/>
            <w:vMerge/>
            <w:vAlign w:val="center"/>
          </w:tcPr>
          <w:p w:rsidR="002F6FF1" w:rsidRPr="002C0C70" w:rsidRDefault="002F6FF1" w:rsidP="002F6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2F6FF1" w:rsidRPr="002C0C70" w:rsidRDefault="002F6FF1" w:rsidP="002F6FF1">
            <w:pPr>
              <w:rPr>
                <w:sz w:val="20"/>
                <w:szCs w:val="20"/>
              </w:rPr>
            </w:pPr>
            <w:r w:rsidRPr="002C0C70">
              <w:rPr>
                <w:sz w:val="20"/>
                <w:szCs w:val="20"/>
              </w:rPr>
              <w:t>FAZ 3</w:t>
            </w:r>
          </w:p>
        </w:tc>
        <w:sdt>
          <w:sdtPr>
            <w:rPr>
              <w:b/>
              <w:sz w:val="20"/>
              <w:szCs w:val="20"/>
            </w:rPr>
            <w:id w:val="61094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2F6FF1" w:rsidRPr="002F6FF1" w:rsidRDefault="002F6FF1" w:rsidP="002F6FF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2F6FF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FF1" w:rsidRPr="00A2745D" w:rsidTr="002F6FF1">
        <w:trPr>
          <w:trHeight w:val="319"/>
        </w:trPr>
        <w:tc>
          <w:tcPr>
            <w:tcW w:w="3256" w:type="dxa"/>
            <w:vMerge/>
            <w:vAlign w:val="center"/>
          </w:tcPr>
          <w:p w:rsidR="002F6FF1" w:rsidRPr="002C0C70" w:rsidRDefault="002F6FF1" w:rsidP="002F6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2F6FF1" w:rsidRPr="002C0C70" w:rsidRDefault="002F6FF1" w:rsidP="002F6FF1">
            <w:pPr>
              <w:rPr>
                <w:sz w:val="20"/>
                <w:szCs w:val="20"/>
              </w:rPr>
            </w:pPr>
            <w:r w:rsidRPr="002C0C70">
              <w:rPr>
                <w:sz w:val="20"/>
                <w:szCs w:val="20"/>
              </w:rPr>
              <w:t>FAZ 4</w:t>
            </w:r>
          </w:p>
        </w:tc>
        <w:sdt>
          <w:sdtPr>
            <w:rPr>
              <w:b/>
              <w:sz w:val="20"/>
              <w:szCs w:val="20"/>
            </w:rPr>
            <w:id w:val="61218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2F6FF1" w:rsidRPr="002F6FF1" w:rsidRDefault="002F6FF1" w:rsidP="002F6FF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2F6FF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FF1" w:rsidRPr="00A2745D" w:rsidTr="002F6FF1">
        <w:trPr>
          <w:trHeight w:val="324"/>
        </w:trPr>
        <w:tc>
          <w:tcPr>
            <w:tcW w:w="3256" w:type="dxa"/>
            <w:vMerge/>
            <w:vAlign w:val="center"/>
          </w:tcPr>
          <w:p w:rsidR="002F6FF1" w:rsidRPr="002C0C70" w:rsidRDefault="002F6FF1" w:rsidP="002F6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2F6FF1" w:rsidRPr="002C0C70" w:rsidRDefault="002F6FF1" w:rsidP="002F6FF1">
            <w:pPr>
              <w:rPr>
                <w:sz w:val="20"/>
                <w:szCs w:val="20"/>
              </w:rPr>
            </w:pPr>
            <w:r w:rsidRPr="002C0C70">
              <w:rPr>
                <w:sz w:val="20"/>
                <w:szCs w:val="20"/>
              </w:rPr>
              <w:t>Gözlemsel ilaç çalışması</w:t>
            </w:r>
          </w:p>
        </w:tc>
        <w:sdt>
          <w:sdtPr>
            <w:rPr>
              <w:b/>
              <w:sz w:val="20"/>
              <w:szCs w:val="20"/>
            </w:rPr>
            <w:id w:val="136618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2F6FF1" w:rsidRPr="002F6FF1" w:rsidRDefault="002F6FF1" w:rsidP="002F6FF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2F6FF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FF1" w:rsidRPr="00A2745D" w:rsidTr="002F6FF1">
        <w:trPr>
          <w:trHeight w:val="324"/>
        </w:trPr>
        <w:tc>
          <w:tcPr>
            <w:tcW w:w="3256" w:type="dxa"/>
            <w:vMerge/>
            <w:vAlign w:val="center"/>
          </w:tcPr>
          <w:p w:rsidR="002F6FF1" w:rsidRPr="002C0C70" w:rsidRDefault="002F6FF1" w:rsidP="002F6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2F6FF1" w:rsidRPr="002C0C70" w:rsidRDefault="002F6FF1" w:rsidP="002F6FF1">
            <w:pPr>
              <w:rPr>
                <w:sz w:val="20"/>
                <w:szCs w:val="20"/>
              </w:rPr>
            </w:pPr>
            <w:r w:rsidRPr="002C0C70">
              <w:rPr>
                <w:sz w:val="20"/>
                <w:szCs w:val="20"/>
              </w:rPr>
              <w:t>Tıbbi cihaz klinik araştırması</w:t>
            </w:r>
          </w:p>
        </w:tc>
        <w:sdt>
          <w:sdtPr>
            <w:rPr>
              <w:b/>
              <w:sz w:val="20"/>
              <w:szCs w:val="20"/>
            </w:rPr>
            <w:id w:val="-70687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2F6FF1" w:rsidRPr="002F6FF1" w:rsidRDefault="002F6FF1" w:rsidP="002F6FF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2F6FF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FF1" w:rsidRPr="00A2745D" w:rsidTr="002F6FF1">
        <w:trPr>
          <w:trHeight w:val="324"/>
        </w:trPr>
        <w:tc>
          <w:tcPr>
            <w:tcW w:w="3256" w:type="dxa"/>
            <w:vMerge/>
            <w:vAlign w:val="center"/>
          </w:tcPr>
          <w:p w:rsidR="002F6FF1" w:rsidRPr="002C0C70" w:rsidRDefault="002F6FF1" w:rsidP="002F6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2F6FF1" w:rsidRPr="002C0C70" w:rsidRDefault="002F6FF1" w:rsidP="002F6FF1">
            <w:pPr>
              <w:rPr>
                <w:sz w:val="20"/>
                <w:szCs w:val="20"/>
              </w:rPr>
            </w:pPr>
            <w:r w:rsidRPr="002C0C70">
              <w:rPr>
                <w:sz w:val="20"/>
                <w:szCs w:val="20"/>
              </w:rPr>
              <w:t xml:space="preserve">İn </w:t>
            </w:r>
            <w:proofErr w:type="spellStart"/>
            <w:r w:rsidRPr="002C0C70">
              <w:rPr>
                <w:sz w:val="20"/>
                <w:szCs w:val="20"/>
              </w:rPr>
              <w:t>vitro</w:t>
            </w:r>
            <w:proofErr w:type="spellEnd"/>
            <w:r w:rsidRPr="002C0C70">
              <w:rPr>
                <w:sz w:val="20"/>
                <w:szCs w:val="20"/>
              </w:rPr>
              <w:t xml:space="preserve"> tıbbi tanı cihazları ile yapılan performans değerlendirme çalışmaları</w:t>
            </w:r>
          </w:p>
        </w:tc>
        <w:sdt>
          <w:sdtPr>
            <w:rPr>
              <w:b/>
              <w:sz w:val="20"/>
              <w:szCs w:val="20"/>
            </w:rPr>
            <w:id w:val="-78318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2F6FF1" w:rsidRPr="002F6FF1" w:rsidRDefault="002F6FF1" w:rsidP="002F6FF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2F6FF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FF1" w:rsidRPr="00A2745D" w:rsidTr="002F6FF1">
        <w:trPr>
          <w:trHeight w:val="324"/>
        </w:trPr>
        <w:tc>
          <w:tcPr>
            <w:tcW w:w="3256" w:type="dxa"/>
            <w:vMerge/>
            <w:vAlign w:val="center"/>
          </w:tcPr>
          <w:p w:rsidR="002F6FF1" w:rsidRPr="002C0C70" w:rsidRDefault="002F6FF1" w:rsidP="002F6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2F6FF1" w:rsidRPr="002C0C70" w:rsidRDefault="002F6FF1" w:rsidP="002F6FF1">
            <w:pPr>
              <w:rPr>
                <w:sz w:val="20"/>
                <w:szCs w:val="20"/>
              </w:rPr>
            </w:pPr>
            <w:r w:rsidRPr="002C0C70">
              <w:rPr>
                <w:sz w:val="20"/>
                <w:szCs w:val="20"/>
              </w:rPr>
              <w:t>İlaç dışı klinik araştırma</w:t>
            </w:r>
          </w:p>
        </w:tc>
        <w:sdt>
          <w:sdtPr>
            <w:rPr>
              <w:b/>
              <w:sz w:val="20"/>
              <w:szCs w:val="20"/>
            </w:rPr>
            <w:id w:val="-175211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2F6FF1" w:rsidRPr="002F6FF1" w:rsidRDefault="002F6FF1" w:rsidP="002F6FF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2F6FF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F6FF1" w:rsidRPr="00A2745D" w:rsidTr="002F6FF1">
        <w:trPr>
          <w:trHeight w:val="324"/>
        </w:trPr>
        <w:tc>
          <w:tcPr>
            <w:tcW w:w="3256" w:type="dxa"/>
            <w:vMerge/>
            <w:vAlign w:val="center"/>
          </w:tcPr>
          <w:p w:rsidR="002F6FF1" w:rsidRPr="002C0C70" w:rsidRDefault="002F6FF1" w:rsidP="002F6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:rsidR="002F6FF1" w:rsidRPr="002C0C70" w:rsidRDefault="002F6FF1" w:rsidP="002F6FF1">
            <w:pPr>
              <w:rPr>
                <w:sz w:val="20"/>
                <w:szCs w:val="20"/>
              </w:rPr>
            </w:pPr>
            <w:r w:rsidRPr="002C0C70">
              <w:rPr>
                <w:sz w:val="20"/>
                <w:szCs w:val="20"/>
              </w:rPr>
              <w:t xml:space="preserve">Diğer ise belirtiniz:  </w:t>
            </w:r>
          </w:p>
        </w:tc>
      </w:tr>
    </w:tbl>
    <w:p w:rsidR="00246048" w:rsidRPr="0068740C" w:rsidRDefault="00246048" w:rsidP="00246048">
      <w:pPr>
        <w:spacing w:line="360" w:lineRule="auto"/>
        <w:jc w:val="both"/>
        <w:rPr>
          <w:b/>
        </w:rPr>
      </w:pPr>
      <w:r w:rsidRPr="008B3207">
        <w:rPr>
          <w:b/>
        </w:rPr>
        <w:t>Araştırmanın</w:t>
      </w:r>
      <w:r w:rsidR="00320B52">
        <w:rPr>
          <w:b/>
        </w:rPr>
        <w:t xml:space="preserve"> yapılması</w:t>
      </w:r>
      <w:r w:rsidRPr="008B3207">
        <w:rPr>
          <w:b/>
        </w:rPr>
        <w:t xml:space="preserve"> </w:t>
      </w:r>
      <w:r w:rsidR="00320B52">
        <w:rPr>
          <w:b/>
        </w:rPr>
        <w:t>planlanan tarih aralığı</w:t>
      </w:r>
      <w:r w:rsidRPr="008B3207">
        <w:rPr>
          <w:b/>
        </w:rPr>
        <w:t>:</w:t>
      </w:r>
    </w:p>
    <w:p w:rsidR="002F6FF1" w:rsidRDefault="002F6FF1" w:rsidP="00246048">
      <w:pPr>
        <w:jc w:val="both"/>
        <w:rPr>
          <w:b/>
        </w:rPr>
      </w:pPr>
    </w:p>
    <w:p w:rsidR="00246048" w:rsidRDefault="00246048" w:rsidP="00246048">
      <w:pPr>
        <w:jc w:val="both"/>
        <w:rPr>
          <w:b/>
        </w:rPr>
      </w:pPr>
      <w:r>
        <w:rPr>
          <w:b/>
        </w:rPr>
        <w:t>Araştırmanın h</w:t>
      </w:r>
      <w:r w:rsidRPr="004140A5">
        <w:rPr>
          <w:b/>
        </w:rPr>
        <w:t xml:space="preserve">ipotezi: </w:t>
      </w:r>
    </w:p>
    <w:p w:rsidR="00246048" w:rsidRDefault="00246048" w:rsidP="00246048">
      <w:pPr>
        <w:jc w:val="both"/>
        <w:rPr>
          <w:b/>
        </w:rPr>
      </w:pPr>
    </w:p>
    <w:p w:rsidR="00246048" w:rsidRPr="004140A5" w:rsidRDefault="00246048" w:rsidP="00246048">
      <w:pPr>
        <w:jc w:val="both"/>
      </w:pPr>
    </w:p>
    <w:p w:rsidR="00246048" w:rsidRPr="00246048" w:rsidRDefault="00246048" w:rsidP="00246048">
      <w:pPr>
        <w:tabs>
          <w:tab w:val="left" w:pos="540"/>
        </w:tabs>
        <w:spacing w:line="360" w:lineRule="auto"/>
        <w:jc w:val="both"/>
        <w:rPr>
          <w:b/>
        </w:rPr>
      </w:pPr>
      <w:r w:rsidRPr="00246048">
        <w:rPr>
          <w:b/>
        </w:rPr>
        <w:t>Giriş-Amaç Bölümü:</w:t>
      </w:r>
      <w:bookmarkStart w:id="0" w:name="_GoBack"/>
      <w:bookmarkEnd w:id="0"/>
    </w:p>
    <w:p w:rsidR="00246048" w:rsidRPr="004140A5" w:rsidRDefault="00246048" w:rsidP="00246048">
      <w:pPr>
        <w:pStyle w:val="KonuBal"/>
        <w:jc w:val="both"/>
        <w:rPr>
          <w:u w:val="single"/>
        </w:rPr>
      </w:pPr>
    </w:p>
    <w:p w:rsidR="00246048" w:rsidRPr="00246048" w:rsidRDefault="00246048" w:rsidP="00246048">
      <w:pPr>
        <w:pStyle w:val="KonuBal"/>
        <w:jc w:val="both"/>
      </w:pPr>
      <w:r w:rsidRPr="00246048">
        <w:t>Gereç-Yöntem Bölümü:</w:t>
      </w:r>
    </w:p>
    <w:p w:rsidR="00246048" w:rsidRPr="004140A5" w:rsidRDefault="00246048" w:rsidP="00246048">
      <w:pPr>
        <w:pStyle w:val="KonuBal"/>
        <w:jc w:val="both"/>
        <w:rPr>
          <w:b w:val="0"/>
        </w:rPr>
      </w:pPr>
      <w:r w:rsidRPr="004140A5">
        <w:rPr>
          <w:b w:val="0"/>
        </w:rPr>
        <w:t xml:space="preserve">(Çalışmanın tasarımı, çalışma </w:t>
      </w:r>
      <w:proofErr w:type="gramStart"/>
      <w:r w:rsidRPr="004140A5">
        <w:rPr>
          <w:b w:val="0"/>
        </w:rPr>
        <w:t>popülasyonun</w:t>
      </w:r>
      <w:proofErr w:type="gramEnd"/>
      <w:r w:rsidRPr="004140A5">
        <w:rPr>
          <w:b w:val="0"/>
        </w:rPr>
        <w:t xml:space="preserve"> seçimi, sayısı, özellikleri, kullanılacak yöntemler vb.</w:t>
      </w:r>
      <w:r>
        <w:rPr>
          <w:b w:val="0"/>
        </w:rPr>
        <w:t xml:space="preserve"> </w:t>
      </w:r>
      <w:r w:rsidRPr="004140A5">
        <w:rPr>
          <w:b w:val="0"/>
        </w:rPr>
        <w:t>oluşturulan hasta formu</w:t>
      </w:r>
      <w:r w:rsidRPr="004140A5">
        <w:t>/</w:t>
      </w:r>
      <w:r w:rsidRPr="004140A5">
        <w:rPr>
          <w:b w:val="0"/>
        </w:rPr>
        <w:t>anket örneklerinin eklenmesi</w:t>
      </w:r>
      <w:r>
        <w:rPr>
          <w:b w:val="0"/>
        </w:rPr>
        <w:t xml:space="preserve"> gerekir</w:t>
      </w:r>
      <w:r w:rsidRPr="004140A5">
        <w:rPr>
          <w:b w:val="0"/>
        </w:rPr>
        <w:t>)</w:t>
      </w:r>
      <w:r>
        <w:rPr>
          <w:b w:val="0"/>
        </w:rPr>
        <w:t>.</w:t>
      </w:r>
    </w:p>
    <w:p w:rsidR="00246048" w:rsidRDefault="00246048" w:rsidP="00246048">
      <w:pPr>
        <w:pStyle w:val="KonuBal"/>
        <w:jc w:val="both"/>
        <w:rPr>
          <w:b w:val="0"/>
        </w:rPr>
      </w:pPr>
    </w:p>
    <w:p w:rsidR="00246048" w:rsidRDefault="00246048" w:rsidP="00246048">
      <w:pPr>
        <w:pStyle w:val="KonuBal"/>
        <w:jc w:val="both"/>
        <w:rPr>
          <w:b w:val="0"/>
        </w:rPr>
      </w:pPr>
    </w:p>
    <w:p w:rsidR="00246048" w:rsidRPr="004C09B2" w:rsidRDefault="00246048" w:rsidP="00246048">
      <w:pPr>
        <w:pStyle w:val="KonuBal"/>
        <w:jc w:val="both"/>
      </w:pPr>
      <w:r w:rsidRPr="004C09B2">
        <w:t xml:space="preserve">Dâhil etme </w:t>
      </w:r>
      <w:proofErr w:type="gramStart"/>
      <w:r w:rsidRPr="004C09B2">
        <w:t>kriterleri</w:t>
      </w:r>
      <w:proofErr w:type="gramEnd"/>
      <w:r w:rsidRPr="004C09B2">
        <w:t>:</w:t>
      </w:r>
    </w:p>
    <w:p w:rsidR="00246048" w:rsidRPr="004C09B2" w:rsidRDefault="00246048" w:rsidP="00246048">
      <w:pPr>
        <w:pStyle w:val="KonuBal"/>
        <w:jc w:val="both"/>
      </w:pPr>
    </w:p>
    <w:p w:rsidR="00246048" w:rsidRPr="004C09B2" w:rsidRDefault="00246048" w:rsidP="00246048">
      <w:pPr>
        <w:pStyle w:val="KonuBal"/>
        <w:jc w:val="both"/>
      </w:pPr>
    </w:p>
    <w:p w:rsidR="00246048" w:rsidRPr="004C09B2" w:rsidRDefault="00246048" w:rsidP="00246048">
      <w:pPr>
        <w:pStyle w:val="KonuBal"/>
        <w:jc w:val="both"/>
      </w:pPr>
      <w:r w:rsidRPr="004C09B2">
        <w:t xml:space="preserve">Dışlama </w:t>
      </w:r>
      <w:proofErr w:type="gramStart"/>
      <w:r w:rsidRPr="004C09B2">
        <w:t>kriterleri</w:t>
      </w:r>
      <w:proofErr w:type="gramEnd"/>
      <w:r w:rsidRPr="004C09B2">
        <w:t>:</w:t>
      </w:r>
    </w:p>
    <w:p w:rsidR="00246048" w:rsidRDefault="00246048" w:rsidP="00246048">
      <w:pPr>
        <w:shd w:val="clear" w:color="auto" w:fill="FFFFFF"/>
        <w:spacing w:line="360" w:lineRule="auto"/>
        <w:jc w:val="both"/>
        <w:rPr>
          <w:b/>
          <w:bCs/>
          <w:lang w:eastAsia="en-US"/>
        </w:rPr>
      </w:pPr>
    </w:p>
    <w:p w:rsidR="00246048" w:rsidRDefault="00246048" w:rsidP="00246048">
      <w:pPr>
        <w:shd w:val="clear" w:color="auto" w:fill="FFFFFF"/>
        <w:spacing w:line="360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Örneklem Seçimi:</w:t>
      </w:r>
    </w:p>
    <w:p w:rsidR="00246048" w:rsidRDefault="00246048" w:rsidP="00246048">
      <w:pPr>
        <w:shd w:val="clear" w:color="auto" w:fill="FFFFFF"/>
        <w:spacing w:line="360" w:lineRule="auto"/>
        <w:jc w:val="both"/>
        <w:rPr>
          <w:b/>
          <w:bCs/>
          <w:lang w:eastAsia="en-US"/>
        </w:rPr>
      </w:pPr>
    </w:p>
    <w:p w:rsidR="00246048" w:rsidRDefault="00246048" w:rsidP="00246048">
      <w:pPr>
        <w:shd w:val="clear" w:color="auto" w:fill="FFFFFF"/>
        <w:spacing w:line="360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Kullanılacak istatistik yöntemi:</w:t>
      </w:r>
    </w:p>
    <w:p w:rsidR="00246048" w:rsidRDefault="00246048" w:rsidP="00246048">
      <w:pPr>
        <w:shd w:val="clear" w:color="auto" w:fill="FFFFFF"/>
        <w:spacing w:line="360" w:lineRule="auto"/>
        <w:rPr>
          <w:bCs/>
          <w:iCs/>
        </w:rPr>
      </w:pPr>
    </w:p>
    <w:p w:rsidR="00303B7B" w:rsidRPr="0068740C" w:rsidRDefault="00246048" w:rsidP="0068740C">
      <w:pPr>
        <w:shd w:val="clear" w:color="auto" w:fill="FFFFFF"/>
        <w:tabs>
          <w:tab w:val="left" w:pos="9075"/>
        </w:tabs>
        <w:spacing w:line="360" w:lineRule="auto"/>
        <w:rPr>
          <w:b/>
          <w:bCs/>
          <w:iCs/>
        </w:rPr>
      </w:pPr>
      <w:r w:rsidRPr="00246048">
        <w:rPr>
          <w:b/>
          <w:bCs/>
          <w:iCs/>
        </w:rPr>
        <w:t>Kaynaklar Listesi:</w:t>
      </w:r>
      <w:r>
        <w:rPr>
          <w:b/>
          <w:bCs/>
          <w:iCs/>
        </w:rPr>
        <w:tab/>
      </w:r>
    </w:p>
    <w:sectPr w:rsidR="00303B7B" w:rsidRPr="0068740C" w:rsidSect="0068740C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14" w:rsidRDefault="00CC4414" w:rsidP="00246048">
      <w:r>
        <w:separator/>
      </w:r>
    </w:p>
  </w:endnote>
  <w:endnote w:type="continuationSeparator" w:id="0">
    <w:p w:rsidR="00CC4414" w:rsidRDefault="00CC4414" w:rsidP="0024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46" w:rsidRDefault="0028408A" w:rsidP="00C0667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16A46" w:rsidRDefault="00CC4414" w:rsidP="004567E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0580680"/>
      <w:docPartObj>
        <w:docPartGallery w:val="Page Numbers (Bottom of Page)"/>
        <w:docPartUnique/>
      </w:docPartObj>
    </w:sdtPr>
    <w:sdtEndPr/>
    <w:sdtContent>
      <w:p w:rsidR="002C0C70" w:rsidRDefault="002C0C7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48A">
          <w:rPr>
            <w:noProof/>
          </w:rPr>
          <w:t>1</w:t>
        </w:r>
        <w:r>
          <w:fldChar w:fldCharType="end"/>
        </w:r>
      </w:p>
    </w:sdtContent>
  </w:sdt>
  <w:p w:rsidR="00E16A46" w:rsidRDefault="00CC4414" w:rsidP="004567E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14" w:rsidRDefault="00CC4414" w:rsidP="00246048">
      <w:r>
        <w:separator/>
      </w:r>
    </w:p>
  </w:footnote>
  <w:footnote w:type="continuationSeparator" w:id="0">
    <w:p w:rsidR="00CC4414" w:rsidRDefault="00CC4414" w:rsidP="0024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B52" w:rsidRPr="00320B52" w:rsidRDefault="0068740C" w:rsidP="0068740C">
    <w:pPr>
      <w:jc w:val="center"/>
      <w:rPr>
        <w:rFonts w:eastAsiaTheme="minorEastAsia" w:cstheme="minorBidi"/>
        <w:b/>
        <w:sz w:val="22"/>
        <w:szCs w:val="22"/>
      </w:rPr>
    </w:pPr>
    <w:r w:rsidRPr="00001470">
      <w:rPr>
        <w:rFonts w:eastAsiaTheme="minorEastAsia" w:cstheme="minorBidi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-457200</wp:posOffset>
          </wp:positionV>
          <wp:extent cx="876300" cy="876300"/>
          <wp:effectExtent l="0" t="0" r="0" b="0"/>
          <wp:wrapSquare wrapText="bothSides"/>
          <wp:docPr id="1" name="Resim 1" descr="C:\Users\KSBU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BU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0B52" w:rsidRPr="00320B52">
      <w:rPr>
        <w:rFonts w:eastAsiaTheme="minorEastAsia" w:cstheme="minorBidi"/>
        <w:b/>
        <w:sz w:val="22"/>
        <w:szCs w:val="22"/>
      </w:rPr>
      <w:t>T.C.</w:t>
    </w:r>
  </w:p>
  <w:p w:rsidR="00320B52" w:rsidRPr="00320B52" w:rsidRDefault="00320B52" w:rsidP="0068740C">
    <w:pPr>
      <w:jc w:val="center"/>
      <w:rPr>
        <w:rFonts w:eastAsiaTheme="minorEastAsia" w:cstheme="minorBidi"/>
        <w:b/>
        <w:sz w:val="22"/>
        <w:szCs w:val="22"/>
      </w:rPr>
    </w:pPr>
    <w:r w:rsidRPr="00320B52">
      <w:rPr>
        <w:rFonts w:eastAsiaTheme="minorEastAsia" w:cstheme="minorBidi"/>
        <w:b/>
        <w:sz w:val="22"/>
        <w:szCs w:val="22"/>
      </w:rPr>
      <w:t>KÜTAHYA SAĞLIK BİLİMLERİ ÜNİVERSİTESİ</w:t>
    </w:r>
    <w:r w:rsidR="009B5919">
      <w:rPr>
        <w:rFonts w:eastAsiaTheme="minorEastAsia" w:cstheme="minorBidi"/>
        <w:b/>
        <w:sz w:val="22"/>
        <w:szCs w:val="22"/>
      </w:rPr>
      <w:t xml:space="preserve"> REKTÖRLÜĞÜ</w:t>
    </w:r>
  </w:p>
  <w:p w:rsidR="00320B52" w:rsidRPr="00320B52" w:rsidRDefault="00320B52" w:rsidP="0068740C">
    <w:pPr>
      <w:jc w:val="center"/>
      <w:rPr>
        <w:sz w:val="22"/>
        <w:szCs w:val="22"/>
      </w:rPr>
    </w:pPr>
    <w:r w:rsidRPr="00320B52">
      <w:rPr>
        <w:rFonts w:eastAsiaTheme="minorEastAsia" w:cstheme="minorBidi"/>
        <w:b/>
        <w:sz w:val="22"/>
        <w:szCs w:val="22"/>
      </w:rPr>
      <w:t>KLİNİK ARAŞTIRMALAR ETİK KURULU BAŞKANLIĞINA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48"/>
    <w:rsid w:val="00001470"/>
    <w:rsid w:val="00246048"/>
    <w:rsid w:val="0028408A"/>
    <w:rsid w:val="002C0C70"/>
    <w:rsid w:val="002F6FF1"/>
    <w:rsid w:val="00303B7B"/>
    <w:rsid w:val="00320B52"/>
    <w:rsid w:val="00327DAC"/>
    <w:rsid w:val="00390CB5"/>
    <w:rsid w:val="0068740C"/>
    <w:rsid w:val="00715C16"/>
    <w:rsid w:val="0078048A"/>
    <w:rsid w:val="009B5919"/>
    <w:rsid w:val="00A9014D"/>
    <w:rsid w:val="00B87F05"/>
    <w:rsid w:val="00CB6A39"/>
    <w:rsid w:val="00CC4414"/>
    <w:rsid w:val="00CD6569"/>
    <w:rsid w:val="00D6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379B2"/>
  <w15:chartTrackingRefBased/>
  <w15:docId w15:val="{9A611AB5-D751-4481-BF63-7382203D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6048"/>
    <w:pPr>
      <w:jc w:val="center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2460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460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4604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246048"/>
  </w:style>
  <w:style w:type="paragraph" w:styleId="stBilgi">
    <w:name w:val="header"/>
    <w:basedOn w:val="Normal"/>
    <w:link w:val="stBilgiChar"/>
    <w:uiPriority w:val="99"/>
    <w:unhideWhenUsed/>
    <w:rsid w:val="002460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4604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6900E-DD1C-4BE5-93CD-199FDB27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ronaldinho424</cp:lastModifiedBy>
  <cp:revision>7</cp:revision>
  <dcterms:created xsi:type="dcterms:W3CDTF">2023-08-08T12:44:00Z</dcterms:created>
  <dcterms:modified xsi:type="dcterms:W3CDTF">2023-08-23T11:11:00Z</dcterms:modified>
</cp:coreProperties>
</file>